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1" w:rsidRDefault="00772BF1" w:rsidP="00772BF1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772BF1" w:rsidRDefault="00772BF1" w:rsidP="00772BF1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 w:hint="eastAsia"/>
          <w:sz w:val="44"/>
          <w:szCs w:val="44"/>
        </w:rPr>
        <w:t>年人才需求信息征集表</w:t>
      </w:r>
    </w:p>
    <w:p w:rsidR="00772BF1" w:rsidRDefault="00772BF1" w:rsidP="00772BF1">
      <w:pPr>
        <w:pStyle w:val="a5"/>
        <w:spacing w:line="500" w:lineRule="exact"/>
        <w:ind w:firstLineChars="750" w:firstLine="1800"/>
        <w:rPr>
          <w:rFonts w:ascii="Times New Roman" w:eastAsia="方正仿宋_GBK"/>
          <w:sz w:val="24"/>
        </w:rPr>
      </w:pPr>
      <w:r>
        <w:rPr>
          <w:rFonts w:ascii="Times New Roman" w:eastAsia="方正仿宋_GBK"/>
          <w:sz w:val="24"/>
        </w:rPr>
        <w:t xml:space="preserve">                                      </w:t>
      </w:r>
      <w:r>
        <w:rPr>
          <w:rFonts w:ascii="Times New Roman" w:eastAsia="方正仿宋_GBK" w:hint="eastAsia"/>
          <w:sz w:val="24"/>
        </w:rPr>
        <w:t>年</w:t>
      </w:r>
      <w:r>
        <w:rPr>
          <w:rFonts w:ascii="Times New Roman" w:eastAsia="方正仿宋_GBK"/>
          <w:sz w:val="24"/>
        </w:rPr>
        <w:t xml:space="preserve">     </w:t>
      </w:r>
      <w:r>
        <w:rPr>
          <w:rFonts w:ascii="Times New Roman" w:eastAsia="方正仿宋_GBK" w:hint="eastAsia"/>
          <w:sz w:val="24"/>
        </w:rPr>
        <w:t>月</w:t>
      </w:r>
      <w:r>
        <w:rPr>
          <w:rFonts w:ascii="Times New Roman" w:eastAsia="方正仿宋_GBK"/>
          <w:sz w:val="24"/>
        </w:rPr>
        <w:t xml:space="preserve">     </w:t>
      </w:r>
      <w:r>
        <w:rPr>
          <w:rFonts w:ascii="Times New Roman" w:eastAsia="方正仿宋_GBK" w:hint="eastAsia"/>
          <w:sz w:val="24"/>
        </w:rPr>
        <w:t>日</w:t>
      </w:r>
    </w:p>
    <w:tbl>
      <w:tblPr>
        <w:tblW w:w="91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"/>
        <w:gridCol w:w="1382"/>
        <w:gridCol w:w="213"/>
        <w:gridCol w:w="1098"/>
        <w:gridCol w:w="639"/>
        <w:gridCol w:w="160"/>
        <w:gridCol w:w="902"/>
        <w:gridCol w:w="709"/>
        <w:gridCol w:w="446"/>
        <w:gridCol w:w="1255"/>
        <w:gridCol w:w="1388"/>
      </w:tblGrid>
      <w:tr w:rsidR="00772BF1" w:rsidTr="004436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单位名称</w:t>
            </w:r>
          </w:p>
        </w:tc>
        <w:tc>
          <w:tcPr>
            <w:tcW w:w="6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单位地址</w:t>
            </w:r>
          </w:p>
        </w:tc>
        <w:tc>
          <w:tcPr>
            <w:tcW w:w="6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招聘负责人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办公电话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邮</w:t>
            </w:r>
            <w:r>
              <w:rPr>
                <w:rFonts w:eastAsia="方正黑体_GBK"/>
                <w:szCs w:val="21"/>
              </w:rPr>
              <w:t xml:space="preserve">  </w:t>
            </w:r>
            <w:r>
              <w:rPr>
                <w:rFonts w:eastAsia="方正黑体_GBK" w:hint="eastAsia"/>
                <w:szCs w:val="21"/>
              </w:rPr>
              <w:t>箱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手机号码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意向招聘地区</w:t>
            </w:r>
          </w:p>
        </w:tc>
        <w:tc>
          <w:tcPr>
            <w:tcW w:w="6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widowControl/>
              <w:spacing w:line="4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□北京天津地区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□西安兰州地区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□成都重庆地区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□武汉长沙地区</w:t>
            </w:r>
          </w:p>
          <w:p w:rsidR="00772BF1" w:rsidRDefault="00772BF1" w:rsidP="004436B4">
            <w:pPr>
              <w:widowControl/>
              <w:spacing w:line="420" w:lineRule="exact"/>
              <w:jc w:val="left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□东北地区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 w:hint="eastAsia"/>
                <w:szCs w:val="21"/>
              </w:rPr>
              <w:t>□安徽地区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 w:hint="eastAsia"/>
                <w:szCs w:val="21"/>
              </w:rPr>
              <w:t>□山东地区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 w:hint="eastAsia"/>
                <w:szCs w:val="21"/>
              </w:rPr>
              <w:t>□河北地区</w:t>
            </w:r>
          </w:p>
          <w:p w:rsidR="00772BF1" w:rsidRDefault="00772BF1" w:rsidP="004436B4">
            <w:pPr>
              <w:widowControl/>
              <w:spacing w:line="420" w:lineRule="exact"/>
              <w:jc w:val="left"/>
              <w:rPr>
                <w:rFonts w:cs="宋体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□江西地区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 w:hint="eastAsia"/>
                <w:szCs w:val="21"/>
              </w:rPr>
              <w:t>□省内</w:t>
            </w:r>
            <w:r>
              <w:rPr>
                <w:rFonts w:eastAsia="方正仿宋_GBK" w:cs="宋体" w:hint="eastAsia"/>
                <w:kern w:val="0"/>
                <w:szCs w:val="21"/>
              </w:rPr>
              <w:t>其它地区</w:t>
            </w:r>
          </w:p>
        </w:tc>
      </w:tr>
      <w:tr w:rsidR="00772BF1" w:rsidTr="004436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赴外招聘意向高校</w:t>
            </w:r>
          </w:p>
        </w:tc>
        <w:tc>
          <w:tcPr>
            <w:tcW w:w="6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widowControl/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 w:hint="eastAsia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人才</w:t>
            </w:r>
          </w:p>
          <w:p w:rsidR="00772BF1" w:rsidRDefault="00772BF1" w:rsidP="004436B4">
            <w:pPr>
              <w:spacing w:line="420" w:lineRule="exact"/>
              <w:jc w:val="center"/>
              <w:rPr>
                <w:rFonts w:eastAsia="方正黑体_GBK" w:hint="eastAsia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需求</w:t>
            </w:r>
          </w:p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情况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岗位名称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专业编码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需求人数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28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其中应届毕业生需求数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spacing w:line="34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岗位要求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薪酬待遇</w:t>
            </w: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45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widowControl/>
              <w:jc w:val="left"/>
              <w:rPr>
                <w:rFonts w:eastAsia="方正黑体_GBK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BF1" w:rsidRDefault="00772BF1" w:rsidP="004436B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F1" w:rsidRDefault="00772BF1" w:rsidP="004436B4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2BF1" w:rsidTr="004436B4">
        <w:trPr>
          <w:trHeight w:val="2020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专</w:t>
            </w:r>
          </w:p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业</w:t>
            </w:r>
          </w:p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编</w:t>
            </w:r>
          </w:p>
          <w:p w:rsidR="00772BF1" w:rsidRDefault="00772BF1" w:rsidP="004436B4">
            <w:pPr>
              <w:spacing w:line="420" w:lineRule="exact"/>
              <w:jc w:val="center"/>
              <w:rPr>
                <w:rFonts w:eastAsia="方正黑体_GBK"/>
                <w:szCs w:val="21"/>
              </w:rPr>
            </w:pPr>
            <w:r>
              <w:rPr>
                <w:rFonts w:eastAsia="方正黑体_GBK" w:hint="eastAsia"/>
                <w:szCs w:val="21"/>
              </w:rPr>
              <w:t>码</w:t>
            </w:r>
          </w:p>
        </w:tc>
        <w:tc>
          <w:tcPr>
            <w:tcW w:w="8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BF1" w:rsidRDefault="00772BF1" w:rsidP="004436B4">
            <w:pPr>
              <w:spacing w:line="360" w:lineRule="exact"/>
              <w:ind w:leftChars="50" w:left="10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．机械工程类；</w:t>
            </w:r>
            <w:r>
              <w:rPr>
                <w:rFonts w:eastAsia="方正仿宋_GBK"/>
                <w:szCs w:val="21"/>
              </w:rPr>
              <w:t>2.</w:t>
            </w:r>
            <w:r>
              <w:rPr>
                <w:rFonts w:eastAsia="方正仿宋_GBK" w:hint="eastAsia"/>
                <w:szCs w:val="21"/>
              </w:rPr>
              <w:t>机电控制类；</w:t>
            </w:r>
            <w:r>
              <w:rPr>
                <w:rFonts w:eastAsia="方正仿宋_GBK"/>
                <w:szCs w:val="21"/>
              </w:rPr>
              <w:t>3.</w:t>
            </w:r>
            <w:r>
              <w:rPr>
                <w:rFonts w:eastAsia="方正仿宋_GBK" w:hint="eastAsia"/>
                <w:szCs w:val="21"/>
              </w:rPr>
              <w:t>交通工程类；</w:t>
            </w:r>
            <w:r>
              <w:rPr>
                <w:rFonts w:eastAsia="方正仿宋_GBK"/>
                <w:szCs w:val="21"/>
              </w:rPr>
              <w:t>4.</w:t>
            </w:r>
            <w:r>
              <w:rPr>
                <w:rFonts w:eastAsia="方正仿宋_GBK" w:hint="eastAsia"/>
                <w:szCs w:val="21"/>
              </w:rPr>
              <w:t>建筑工程类；</w:t>
            </w:r>
            <w:r>
              <w:rPr>
                <w:rFonts w:eastAsia="方正仿宋_GBK"/>
                <w:szCs w:val="21"/>
              </w:rPr>
              <w:t>5.</w:t>
            </w:r>
            <w:r>
              <w:rPr>
                <w:rFonts w:eastAsia="方正仿宋_GBK" w:hint="eastAsia"/>
                <w:szCs w:val="21"/>
              </w:rPr>
              <w:t>水利工程类；</w:t>
            </w:r>
            <w:r>
              <w:rPr>
                <w:rFonts w:eastAsia="方正仿宋_GBK"/>
                <w:szCs w:val="21"/>
              </w:rPr>
              <w:t>6.</w:t>
            </w:r>
            <w:r>
              <w:rPr>
                <w:rFonts w:eastAsia="方正仿宋_GBK" w:hint="eastAsia"/>
                <w:szCs w:val="21"/>
              </w:rPr>
              <w:t>计算机类；</w:t>
            </w:r>
            <w:r>
              <w:rPr>
                <w:rFonts w:eastAsia="方正仿宋_GBK"/>
                <w:szCs w:val="21"/>
              </w:rPr>
              <w:t>7.</w:t>
            </w:r>
            <w:r>
              <w:rPr>
                <w:rFonts w:eastAsia="方正仿宋_GBK" w:hint="eastAsia"/>
                <w:szCs w:val="21"/>
              </w:rPr>
              <w:t>电子信息类；</w:t>
            </w:r>
            <w:r>
              <w:rPr>
                <w:rFonts w:eastAsia="方正仿宋_GBK"/>
                <w:szCs w:val="21"/>
              </w:rPr>
              <w:t>8.</w:t>
            </w:r>
            <w:r>
              <w:rPr>
                <w:rFonts w:eastAsia="方正仿宋_GBK" w:hint="eastAsia"/>
                <w:szCs w:val="21"/>
              </w:rPr>
              <w:t>材料工程类；</w:t>
            </w:r>
            <w:r>
              <w:rPr>
                <w:rFonts w:eastAsia="方正仿宋_GBK"/>
                <w:szCs w:val="21"/>
              </w:rPr>
              <w:t>9.</w:t>
            </w:r>
            <w:r>
              <w:rPr>
                <w:rFonts w:eastAsia="方正仿宋_GBK" w:hint="eastAsia"/>
                <w:szCs w:val="21"/>
              </w:rPr>
              <w:t>能源动力类；</w:t>
            </w:r>
            <w:r>
              <w:rPr>
                <w:rFonts w:eastAsia="方正仿宋_GBK"/>
                <w:szCs w:val="21"/>
              </w:rPr>
              <w:t>10.</w:t>
            </w:r>
            <w:r>
              <w:rPr>
                <w:rFonts w:eastAsia="方正仿宋_GBK" w:hint="eastAsia"/>
                <w:szCs w:val="21"/>
              </w:rPr>
              <w:t>环境保护类；</w:t>
            </w:r>
            <w:r>
              <w:rPr>
                <w:rFonts w:eastAsia="方正仿宋_GBK"/>
                <w:szCs w:val="21"/>
              </w:rPr>
              <w:t>11.</w:t>
            </w:r>
            <w:r>
              <w:rPr>
                <w:rFonts w:eastAsia="方正仿宋_GBK" w:hint="eastAsia"/>
                <w:szCs w:val="21"/>
              </w:rPr>
              <w:t>化学工程类；</w:t>
            </w:r>
            <w:r>
              <w:rPr>
                <w:rFonts w:eastAsia="方正仿宋_GBK"/>
                <w:szCs w:val="21"/>
              </w:rPr>
              <w:t>12.</w:t>
            </w:r>
            <w:r>
              <w:rPr>
                <w:rFonts w:eastAsia="方正仿宋_GBK" w:hint="eastAsia"/>
                <w:szCs w:val="21"/>
              </w:rPr>
              <w:t>生物工程类；</w:t>
            </w:r>
            <w:r>
              <w:rPr>
                <w:rFonts w:eastAsia="方正仿宋_GBK"/>
                <w:szCs w:val="21"/>
              </w:rPr>
              <w:t>13.</w:t>
            </w:r>
            <w:r>
              <w:rPr>
                <w:rFonts w:eastAsia="方正仿宋_GBK" w:hint="eastAsia"/>
                <w:szCs w:val="21"/>
              </w:rPr>
              <w:t>农业类；</w:t>
            </w:r>
            <w:r>
              <w:rPr>
                <w:rFonts w:eastAsia="方正仿宋_GBK"/>
                <w:szCs w:val="21"/>
              </w:rPr>
              <w:t>14.</w:t>
            </w:r>
            <w:r>
              <w:rPr>
                <w:rFonts w:eastAsia="方正仿宋_GBK" w:hint="eastAsia"/>
                <w:szCs w:val="21"/>
              </w:rPr>
              <w:t>林业类；</w:t>
            </w:r>
            <w:r>
              <w:rPr>
                <w:rFonts w:eastAsia="方正仿宋_GBK"/>
                <w:szCs w:val="21"/>
              </w:rPr>
              <w:t>15.</w:t>
            </w:r>
            <w:r>
              <w:rPr>
                <w:rFonts w:eastAsia="方正仿宋_GBK" w:hint="eastAsia"/>
                <w:szCs w:val="21"/>
              </w:rPr>
              <w:t>食品工程类；</w:t>
            </w:r>
            <w:r>
              <w:rPr>
                <w:rFonts w:eastAsia="方正仿宋_GBK"/>
                <w:szCs w:val="21"/>
              </w:rPr>
              <w:t>16.</w:t>
            </w:r>
            <w:r>
              <w:rPr>
                <w:rFonts w:eastAsia="方正仿宋_GBK" w:hint="eastAsia"/>
                <w:szCs w:val="21"/>
              </w:rPr>
              <w:t>水利工程类；</w:t>
            </w:r>
            <w:r>
              <w:rPr>
                <w:rFonts w:eastAsia="方正仿宋_GBK"/>
                <w:szCs w:val="21"/>
              </w:rPr>
              <w:t>17.</w:t>
            </w:r>
            <w:r>
              <w:rPr>
                <w:rFonts w:eastAsia="方正仿宋_GBK" w:hint="eastAsia"/>
                <w:szCs w:val="21"/>
              </w:rPr>
              <w:t>地质地矿类；</w:t>
            </w:r>
            <w:r>
              <w:rPr>
                <w:rFonts w:eastAsia="方正仿宋_GBK"/>
                <w:szCs w:val="21"/>
              </w:rPr>
              <w:t>18.</w:t>
            </w:r>
            <w:r>
              <w:rPr>
                <w:rFonts w:eastAsia="方正仿宋_GBK" w:hint="eastAsia"/>
                <w:szCs w:val="21"/>
              </w:rPr>
              <w:t>测绘类；</w:t>
            </w:r>
            <w:r>
              <w:rPr>
                <w:rFonts w:eastAsia="方正仿宋_GBK"/>
                <w:szCs w:val="21"/>
              </w:rPr>
              <w:t>19.</w:t>
            </w:r>
            <w:r>
              <w:rPr>
                <w:rFonts w:eastAsia="方正仿宋_GBK" w:hint="eastAsia"/>
                <w:szCs w:val="21"/>
              </w:rPr>
              <w:t>医学类；</w:t>
            </w:r>
            <w:r>
              <w:rPr>
                <w:rFonts w:eastAsia="方正仿宋_GBK"/>
                <w:szCs w:val="21"/>
              </w:rPr>
              <w:t>20.</w:t>
            </w:r>
            <w:r>
              <w:rPr>
                <w:rFonts w:eastAsia="方正仿宋_GBK" w:hint="eastAsia"/>
                <w:szCs w:val="21"/>
              </w:rPr>
              <w:t>药学类；</w:t>
            </w:r>
            <w:r>
              <w:rPr>
                <w:rFonts w:eastAsia="方正仿宋_GBK"/>
                <w:szCs w:val="21"/>
              </w:rPr>
              <w:t>21.</w:t>
            </w:r>
            <w:r>
              <w:rPr>
                <w:rFonts w:eastAsia="方正仿宋_GBK" w:hint="eastAsia"/>
                <w:szCs w:val="21"/>
              </w:rPr>
              <w:t>中文、文秘类；</w:t>
            </w:r>
            <w:r>
              <w:rPr>
                <w:rFonts w:eastAsia="方正仿宋_GBK"/>
                <w:szCs w:val="21"/>
              </w:rPr>
              <w:t>22.</w:t>
            </w:r>
            <w:r>
              <w:rPr>
                <w:rFonts w:eastAsia="方正仿宋_GBK" w:hint="eastAsia"/>
                <w:szCs w:val="21"/>
              </w:rPr>
              <w:t>外国语言文学类；</w:t>
            </w:r>
            <w:r>
              <w:rPr>
                <w:rFonts w:eastAsia="方正仿宋_GBK"/>
                <w:szCs w:val="21"/>
              </w:rPr>
              <w:t>23.</w:t>
            </w:r>
            <w:r>
              <w:rPr>
                <w:rFonts w:eastAsia="方正仿宋_GBK" w:hint="eastAsia"/>
                <w:szCs w:val="21"/>
              </w:rPr>
              <w:t>财务财会类；</w:t>
            </w:r>
            <w:r>
              <w:rPr>
                <w:rFonts w:eastAsia="方正仿宋_GBK"/>
                <w:szCs w:val="21"/>
              </w:rPr>
              <w:t>24.</w:t>
            </w:r>
            <w:r>
              <w:rPr>
                <w:rFonts w:eastAsia="方正仿宋_GBK" w:hint="eastAsia"/>
                <w:szCs w:val="21"/>
              </w:rPr>
              <w:t>管理类；</w:t>
            </w:r>
            <w:r>
              <w:rPr>
                <w:rFonts w:eastAsia="方正仿宋_GBK"/>
                <w:szCs w:val="21"/>
              </w:rPr>
              <w:t>25.</w:t>
            </w:r>
            <w:r>
              <w:rPr>
                <w:rFonts w:eastAsia="方正仿宋_GBK" w:hint="eastAsia"/>
                <w:szCs w:val="21"/>
              </w:rPr>
              <w:t>经济类；</w:t>
            </w:r>
            <w:r>
              <w:rPr>
                <w:rFonts w:eastAsia="方正仿宋_GBK"/>
                <w:szCs w:val="21"/>
              </w:rPr>
              <w:t>26.</w:t>
            </w:r>
            <w:r>
              <w:rPr>
                <w:rFonts w:eastAsia="方正仿宋_GBK" w:hint="eastAsia"/>
                <w:szCs w:val="21"/>
              </w:rPr>
              <w:t>统计类；</w:t>
            </w:r>
            <w:r>
              <w:rPr>
                <w:rFonts w:eastAsia="方正仿宋_GBK"/>
                <w:szCs w:val="21"/>
              </w:rPr>
              <w:t>27.</w:t>
            </w:r>
            <w:r>
              <w:rPr>
                <w:rFonts w:eastAsia="方正仿宋_GBK" w:hint="eastAsia"/>
                <w:szCs w:val="21"/>
              </w:rPr>
              <w:t>审计类；</w:t>
            </w:r>
            <w:r>
              <w:rPr>
                <w:rFonts w:eastAsia="方正仿宋_GBK"/>
                <w:szCs w:val="21"/>
              </w:rPr>
              <w:t>28.</w:t>
            </w:r>
            <w:r>
              <w:rPr>
                <w:rFonts w:eastAsia="方正仿宋_GBK" w:hint="eastAsia"/>
                <w:szCs w:val="21"/>
              </w:rPr>
              <w:t>教育类；</w:t>
            </w:r>
            <w:r>
              <w:rPr>
                <w:rFonts w:eastAsia="方正仿宋_GBK"/>
                <w:szCs w:val="21"/>
              </w:rPr>
              <w:t>29.</w:t>
            </w:r>
            <w:r>
              <w:rPr>
                <w:rFonts w:eastAsia="方正仿宋_GBK" w:hint="eastAsia"/>
                <w:szCs w:val="21"/>
              </w:rPr>
              <w:t>法律类；</w:t>
            </w:r>
            <w:r>
              <w:rPr>
                <w:rFonts w:eastAsia="方正仿宋_GBK"/>
                <w:szCs w:val="21"/>
              </w:rPr>
              <w:t>30.</w:t>
            </w:r>
            <w:r>
              <w:rPr>
                <w:rFonts w:eastAsia="方正仿宋_GBK" w:hint="eastAsia"/>
                <w:szCs w:val="21"/>
              </w:rPr>
              <w:t>艺术类。</w:t>
            </w:r>
            <w:r>
              <w:rPr>
                <w:rFonts w:eastAsia="方正仿宋_GBK" w:hint="eastAsia"/>
                <w:b/>
                <w:szCs w:val="21"/>
              </w:rPr>
              <w:t>注：请按照职位名称准确选择</w:t>
            </w:r>
          </w:p>
        </w:tc>
      </w:tr>
    </w:tbl>
    <w:p w:rsidR="00772BF1" w:rsidRDefault="00772BF1" w:rsidP="00772BF1">
      <w:pPr>
        <w:widowControl/>
        <w:jc w:val="left"/>
        <w:rPr>
          <w:rFonts w:ascii="方正楷体_GBK" w:eastAsia="方正楷体_GBK" w:hint="eastAsia"/>
          <w:szCs w:val="21"/>
        </w:rPr>
      </w:pPr>
    </w:p>
    <w:p w:rsidR="00772BF1" w:rsidRPr="00447803" w:rsidRDefault="00772BF1" w:rsidP="00772BF1">
      <w:pPr>
        <w:widowControl/>
        <w:jc w:val="left"/>
        <w:rPr>
          <w:rFonts w:ascii="方正楷体_GBK" w:eastAsia="方正楷体_GBK"/>
          <w:szCs w:val="21"/>
        </w:rPr>
      </w:pPr>
      <w:r w:rsidRPr="00447803">
        <w:rPr>
          <w:rFonts w:ascii="方正楷体_GBK" w:eastAsia="方正楷体_GBK" w:hint="eastAsia"/>
          <w:szCs w:val="21"/>
        </w:rPr>
        <w:t>备注：</w:t>
      </w:r>
      <w:r>
        <w:rPr>
          <w:rFonts w:ascii="方正楷体_GBK" w:eastAsia="方正楷体_GBK" w:hint="eastAsia"/>
          <w:szCs w:val="21"/>
        </w:rPr>
        <w:t>1.</w:t>
      </w:r>
      <w:r w:rsidRPr="00447803">
        <w:rPr>
          <w:rFonts w:ascii="方正楷体_GBK" w:eastAsia="方正楷体_GBK" w:hint="eastAsia"/>
          <w:szCs w:val="21"/>
        </w:rPr>
        <w:t>表中征集信息均为大专及以上学历岗位</w:t>
      </w:r>
      <w:r>
        <w:rPr>
          <w:rFonts w:ascii="方正楷体_GBK" w:eastAsia="方正楷体_GBK" w:hint="eastAsia"/>
          <w:szCs w:val="21"/>
        </w:rPr>
        <w:t>；2.应届毕业生包括2021、2022届毕业生。</w:t>
      </w:r>
    </w:p>
    <w:sectPr w:rsidR="00772BF1" w:rsidRPr="00447803" w:rsidSect="00B64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7C" w:rsidRDefault="009D597C" w:rsidP="0031793E">
      <w:r>
        <w:separator/>
      </w:r>
    </w:p>
  </w:endnote>
  <w:endnote w:type="continuationSeparator" w:id="1">
    <w:p w:rsidR="009D597C" w:rsidRDefault="009D597C" w:rsidP="0031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7C" w:rsidRDefault="009D597C" w:rsidP="0031793E">
      <w:r>
        <w:separator/>
      </w:r>
    </w:p>
  </w:footnote>
  <w:footnote w:type="continuationSeparator" w:id="1">
    <w:p w:rsidR="009D597C" w:rsidRDefault="009D597C" w:rsidP="0031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93E"/>
    <w:rsid w:val="0031793E"/>
    <w:rsid w:val="00772BF1"/>
    <w:rsid w:val="007E1ECB"/>
    <w:rsid w:val="009D597C"/>
    <w:rsid w:val="00B6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93E"/>
    <w:rPr>
      <w:sz w:val="18"/>
      <w:szCs w:val="18"/>
    </w:rPr>
  </w:style>
  <w:style w:type="paragraph" w:styleId="a5">
    <w:name w:val="Body Text Indent"/>
    <w:basedOn w:val="a"/>
    <w:link w:val="Char1"/>
    <w:rsid w:val="0031793E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qFormat/>
    <w:rsid w:val="0031793E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2021-06-04T03:01:00Z</dcterms:created>
  <dcterms:modified xsi:type="dcterms:W3CDTF">2021-06-04T06:18:00Z</dcterms:modified>
</cp:coreProperties>
</file>